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88E" w:rsidRPr="0097588E" w:rsidRDefault="0097588E" w:rsidP="0097588E">
      <w:pPr>
        <w:autoSpaceDE w:val="0"/>
        <w:autoSpaceDN w:val="0"/>
        <w:adjustRightInd w:val="0"/>
        <w:spacing w:after="0" w:line="240" w:lineRule="auto"/>
        <w:jc w:val="center"/>
        <w:outlineLvl w:val="0"/>
        <w:rPr>
          <w:rFonts w:ascii="Times New Roman" w:hAnsi="Times New Roman" w:cs="Times New Roman"/>
          <w:b/>
          <w:sz w:val="28"/>
          <w:szCs w:val="28"/>
        </w:rPr>
      </w:pPr>
      <w:bookmarkStart w:id="0" w:name="P0"/>
      <w:bookmarkEnd w:id="0"/>
      <w:r w:rsidRPr="0097588E">
        <w:rPr>
          <w:rFonts w:ascii="Times New Roman" w:hAnsi="Times New Roman" w:cs="Times New Roman"/>
          <w:b/>
          <w:sz w:val="28"/>
          <w:szCs w:val="28"/>
        </w:rPr>
        <w:t xml:space="preserve">Глава 48 </w:t>
      </w:r>
    </w:p>
    <w:p w:rsidR="0097588E" w:rsidRPr="0097588E" w:rsidRDefault="0097588E" w:rsidP="0097588E">
      <w:pPr>
        <w:pStyle w:val="ConsPlusTitle"/>
        <w:jc w:val="center"/>
        <w:outlineLvl w:val="0"/>
        <w:rPr>
          <w:rFonts w:ascii="Times New Roman" w:hAnsi="Times New Roman" w:cs="Times New Roman"/>
          <w:b w:val="0"/>
          <w:sz w:val="28"/>
          <w:szCs w:val="28"/>
        </w:rPr>
      </w:pPr>
      <w:r w:rsidRPr="0097588E">
        <w:rPr>
          <w:rFonts w:ascii="Times New Roman" w:hAnsi="Times New Roman" w:cs="Times New Roman"/>
          <w:b w:val="0"/>
          <w:sz w:val="28"/>
          <w:szCs w:val="28"/>
        </w:rPr>
        <w:t>части второй Гражданского кодекса Российской Федерации</w:t>
      </w:r>
    </w:p>
    <w:p w:rsidR="0097588E" w:rsidRPr="0097588E" w:rsidRDefault="00600816" w:rsidP="00600816">
      <w:pPr>
        <w:pStyle w:val="ConsPlusTitle"/>
        <w:jc w:val="center"/>
        <w:outlineLvl w:val="0"/>
        <w:rPr>
          <w:rFonts w:ascii="Times New Roman" w:hAnsi="Times New Roman" w:cs="Times New Roman"/>
          <w:b w:val="0"/>
          <w:sz w:val="28"/>
          <w:szCs w:val="28"/>
        </w:rPr>
      </w:pPr>
      <w:r w:rsidRPr="00600816">
        <w:rPr>
          <w:rFonts w:ascii="Times New Roman" w:hAnsi="Times New Roman" w:cs="Times New Roman"/>
          <w:b w:val="0"/>
          <w:sz w:val="28"/>
          <w:szCs w:val="28"/>
        </w:rPr>
        <w:t>(ред. от 24.07.2023</w:t>
      </w:r>
      <w:r>
        <w:rPr>
          <w:rFonts w:ascii="Times New Roman" w:hAnsi="Times New Roman" w:cs="Times New Roman"/>
          <w:b w:val="0"/>
          <w:sz w:val="28"/>
          <w:szCs w:val="28"/>
        </w:rPr>
        <w:t xml:space="preserve"> </w:t>
      </w:r>
      <w:r w:rsidRPr="00600816">
        <w:rPr>
          <w:rFonts w:ascii="Times New Roman" w:hAnsi="Times New Roman" w:cs="Times New Roman"/>
          <w:b w:val="0"/>
          <w:sz w:val="28"/>
          <w:szCs w:val="28"/>
        </w:rPr>
        <w:t>с изм. и доп., вступ. в силу с 12.09.2023)</w:t>
      </w:r>
    </w:p>
    <w:p w:rsidR="0097588E" w:rsidRDefault="0097588E">
      <w:pPr>
        <w:pStyle w:val="ConsPlusTitle"/>
        <w:jc w:val="center"/>
        <w:outlineLvl w:val="0"/>
        <w:rPr>
          <w:rFonts w:ascii="Times New Roman" w:hAnsi="Times New Roman" w:cs="Times New Roman"/>
          <w:b w:val="0"/>
          <w:sz w:val="28"/>
          <w:szCs w:val="28"/>
        </w:rPr>
      </w:pPr>
    </w:p>
    <w:p w:rsidR="002F67E2" w:rsidRPr="0097588E" w:rsidRDefault="002F67E2">
      <w:pPr>
        <w:pStyle w:val="ConsPlusTitle"/>
        <w:jc w:val="center"/>
        <w:outlineLvl w:val="0"/>
        <w:rPr>
          <w:rFonts w:ascii="Times New Roman" w:hAnsi="Times New Roman" w:cs="Times New Roman"/>
          <w:b w:val="0"/>
          <w:sz w:val="28"/>
          <w:szCs w:val="28"/>
        </w:rPr>
      </w:pPr>
      <w:r w:rsidRPr="0097588E">
        <w:rPr>
          <w:rFonts w:ascii="Times New Roman" w:hAnsi="Times New Roman" w:cs="Times New Roman"/>
          <w:b w:val="0"/>
          <w:sz w:val="28"/>
          <w:szCs w:val="28"/>
        </w:rPr>
        <w:t>Глава 48. Страхование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927. Добровольное и обязательное страхование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rsidR="00600816" w:rsidRDefault="00600816">
      <w:pPr>
        <w:pStyle w:val="ConsPlusNormal"/>
        <w:spacing w:before="220"/>
        <w:ind w:firstLine="540"/>
        <w:jc w:val="both"/>
        <w:rPr>
          <w:rFonts w:ascii="Times New Roman" w:hAnsi="Times New Roman" w:cs="Times New Roman"/>
          <w:sz w:val="28"/>
          <w:szCs w:val="28"/>
        </w:rPr>
      </w:pPr>
      <w:r w:rsidRPr="00600816">
        <w:rPr>
          <w:rFonts w:ascii="Times New Roman" w:hAnsi="Times New Roman" w:cs="Times New Roman"/>
          <w:sz w:val="28"/>
          <w:szCs w:val="28"/>
        </w:rPr>
        <w:t xml:space="preserve">Абзац утратил силу. </w:t>
      </w:r>
      <w:r w:rsidR="0001592E">
        <w:rPr>
          <w:rFonts w:ascii="Times New Roman" w:hAnsi="Times New Roman" w:cs="Times New Roman"/>
          <w:sz w:val="28"/>
          <w:szCs w:val="28"/>
        </w:rPr>
        <w:t>-</w:t>
      </w:r>
      <w:bookmarkStart w:id="1" w:name="_GoBack"/>
      <w:bookmarkEnd w:id="1"/>
      <w:r w:rsidRPr="00600816">
        <w:rPr>
          <w:rFonts w:ascii="Times New Roman" w:hAnsi="Times New Roman" w:cs="Times New Roman"/>
          <w:sz w:val="28"/>
          <w:szCs w:val="28"/>
        </w:rPr>
        <w:t xml:space="preserve"> Федеральный закон от 13.06.2023 </w:t>
      </w:r>
      <w:r>
        <w:rPr>
          <w:rFonts w:ascii="Times New Roman" w:hAnsi="Times New Roman" w:cs="Times New Roman"/>
          <w:sz w:val="28"/>
          <w:szCs w:val="28"/>
        </w:rPr>
        <w:t>№</w:t>
      </w:r>
      <w:r w:rsidRPr="00600816">
        <w:rPr>
          <w:rFonts w:ascii="Times New Roman" w:hAnsi="Times New Roman" w:cs="Times New Roman"/>
          <w:sz w:val="28"/>
          <w:szCs w:val="28"/>
        </w:rPr>
        <w:t xml:space="preserve"> 209-ФЗ.</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928. Интересы, страхование которых не допускается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bookmarkStart w:id="2" w:name="P11"/>
      <w:bookmarkEnd w:id="2"/>
      <w:r w:rsidRPr="0097588E">
        <w:rPr>
          <w:rFonts w:ascii="Times New Roman" w:hAnsi="Times New Roman" w:cs="Times New Roman"/>
          <w:sz w:val="28"/>
          <w:szCs w:val="28"/>
        </w:rPr>
        <w:t>1. Страхование противоправных интересов не допускается.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Не допускается страхование убытков от участия в играх, лотереях и пари.</w:t>
      </w:r>
    </w:p>
    <w:p w:rsidR="002F67E2" w:rsidRPr="0097588E" w:rsidRDefault="002F67E2">
      <w:pPr>
        <w:pStyle w:val="ConsPlusNormal"/>
        <w:spacing w:before="220"/>
        <w:ind w:firstLine="540"/>
        <w:jc w:val="both"/>
        <w:rPr>
          <w:rFonts w:ascii="Times New Roman" w:hAnsi="Times New Roman" w:cs="Times New Roman"/>
          <w:sz w:val="28"/>
          <w:szCs w:val="28"/>
        </w:rPr>
      </w:pPr>
      <w:bookmarkStart w:id="3" w:name="P13"/>
      <w:bookmarkEnd w:id="3"/>
      <w:r w:rsidRPr="0097588E">
        <w:rPr>
          <w:rFonts w:ascii="Times New Roman" w:hAnsi="Times New Roman" w:cs="Times New Roman"/>
          <w:sz w:val="28"/>
          <w:szCs w:val="28"/>
        </w:rPr>
        <w:t>3. Не допускается страхование расходов, к которым лицо может быть принуждено в целях освобождения заложников.</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 xml:space="preserve">4. Условия договоров страхования, противоречащие пунктам 1 - </w:t>
      </w:r>
      <w:hyperlink w:anchor="P13" w:history="1">
        <w:r w:rsidRPr="0097588E">
          <w:rPr>
            <w:rFonts w:ascii="Times New Roman" w:hAnsi="Times New Roman" w:cs="Times New Roman"/>
            <w:sz w:val="28"/>
            <w:szCs w:val="28"/>
          </w:rPr>
          <w:t>3</w:t>
        </w:r>
      </w:hyperlink>
      <w:r w:rsidRPr="0097588E">
        <w:rPr>
          <w:rFonts w:ascii="Times New Roman" w:hAnsi="Times New Roman" w:cs="Times New Roman"/>
          <w:sz w:val="28"/>
          <w:szCs w:val="28"/>
        </w:rPr>
        <w:t xml:space="preserve"> настоящей статьи, ничтожны.</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929. Договор имущественного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 xml:space="preserve">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w:t>
      </w:r>
      <w:r w:rsidRPr="0097588E">
        <w:rPr>
          <w:rFonts w:ascii="Times New Roman" w:hAnsi="Times New Roman" w:cs="Times New Roman"/>
          <w:sz w:val="28"/>
          <w:szCs w:val="28"/>
        </w:rPr>
        <w:lastRenderedPageBreak/>
        <w:t>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2F67E2" w:rsidRPr="0097588E" w:rsidRDefault="002F67E2">
      <w:pPr>
        <w:pStyle w:val="ConsPlusNormal"/>
        <w:spacing w:before="220"/>
        <w:ind w:firstLine="540"/>
        <w:jc w:val="both"/>
        <w:rPr>
          <w:rFonts w:ascii="Times New Roman" w:hAnsi="Times New Roman" w:cs="Times New Roman"/>
          <w:sz w:val="28"/>
          <w:szCs w:val="28"/>
        </w:rPr>
      </w:pPr>
      <w:bookmarkStart w:id="4" w:name="P19"/>
      <w:bookmarkEnd w:id="4"/>
      <w:r w:rsidRPr="0097588E">
        <w:rPr>
          <w:rFonts w:ascii="Times New Roman" w:hAnsi="Times New Roman" w:cs="Times New Roman"/>
          <w:sz w:val="28"/>
          <w:szCs w:val="28"/>
        </w:rPr>
        <w:t>2. По договору имущественного страхования могут быть, в частности, застрахованы следующие имущественные интересы:</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1) риск утраты (гибели), недостачи или повреждения определенного имущества (статья 930);</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(статьи 931 и 932);</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(статья 933).</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bookmarkStart w:id="5" w:name="P24"/>
      <w:bookmarkEnd w:id="5"/>
      <w:r w:rsidRPr="0097588E">
        <w:rPr>
          <w:rFonts w:ascii="Times New Roman" w:hAnsi="Times New Roman" w:cs="Times New Roman"/>
          <w:b w:val="0"/>
          <w:sz w:val="28"/>
          <w:szCs w:val="28"/>
        </w:rPr>
        <w:t>Статья 930. Страхование имущества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bookmarkStart w:id="6" w:name="P31"/>
      <w:bookmarkEnd w:id="6"/>
      <w:r w:rsidRPr="0097588E">
        <w:rPr>
          <w:rFonts w:ascii="Times New Roman" w:hAnsi="Times New Roman" w:cs="Times New Roman"/>
          <w:b w:val="0"/>
          <w:sz w:val="28"/>
          <w:szCs w:val="28"/>
        </w:rPr>
        <w:t>Статья 931. Страхование ответственности за причинение вреда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 xml:space="preserve">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w:t>
      </w:r>
      <w:r w:rsidRPr="0097588E">
        <w:rPr>
          <w:rFonts w:ascii="Times New Roman" w:hAnsi="Times New Roman" w:cs="Times New Roman"/>
          <w:sz w:val="28"/>
          <w:szCs w:val="28"/>
        </w:rPr>
        <w:lastRenderedPageBreak/>
        <w:t>возложена.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bookmarkStart w:id="7" w:name="P38"/>
      <w:bookmarkEnd w:id="7"/>
      <w:r w:rsidRPr="0097588E">
        <w:rPr>
          <w:rFonts w:ascii="Times New Roman" w:hAnsi="Times New Roman" w:cs="Times New Roman"/>
          <w:b w:val="0"/>
          <w:sz w:val="28"/>
          <w:szCs w:val="28"/>
        </w:rPr>
        <w:t>Статья 932. Страхование ответственности по договору</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Страхование риска ответственности за нарушение договора допускается в случаях, предусмотренных законом.</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bookmarkStart w:id="8" w:name="P44"/>
      <w:bookmarkEnd w:id="8"/>
      <w:r w:rsidRPr="0097588E">
        <w:rPr>
          <w:rFonts w:ascii="Times New Roman" w:hAnsi="Times New Roman" w:cs="Times New Roman"/>
          <w:b w:val="0"/>
          <w:sz w:val="28"/>
          <w:szCs w:val="28"/>
        </w:rPr>
        <w:t>Статья 933. Страхование предпринимательского риска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Договор страхования предпринимательского риска лица, не являющегося страхователем, ничтожен.</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Договор страхования предпринимательского риска в пользу лица, не являющегося страхователем, считается заключенным в пользу страхователя.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934. Договор личного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Право на получение страховой суммы принадлежит лицу, в пользу которого заключен договор.</w:t>
      </w:r>
    </w:p>
    <w:p w:rsidR="002F67E2" w:rsidRPr="0097588E" w:rsidRDefault="002F67E2">
      <w:pPr>
        <w:pStyle w:val="ConsPlusNormal"/>
        <w:spacing w:before="220"/>
        <w:ind w:firstLine="540"/>
        <w:jc w:val="both"/>
        <w:rPr>
          <w:rFonts w:ascii="Times New Roman" w:hAnsi="Times New Roman" w:cs="Times New Roman"/>
          <w:sz w:val="28"/>
          <w:szCs w:val="28"/>
        </w:rPr>
      </w:pPr>
      <w:bookmarkStart w:id="9" w:name="P54"/>
      <w:bookmarkEnd w:id="9"/>
      <w:r w:rsidRPr="0097588E">
        <w:rPr>
          <w:rFonts w:ascii="Times New Roman" w:hAnsi="Times New Roman" w:cs="Times New Roman"/>
          <w:sz w:val="28"/>
          <w:szCs w:val="28"/>
        </w:rP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935. Обязательное страхование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Законом на указанных в нем лиц может быть возложена обязанность страховать:</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жизнь, здоровье или имущество других определенных в законе лиц на случай причинения вреда их жизни, здоровью или имуществу;</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Обязанность страховать свою жизнь или здоровье не может быть возложена на гражданина по закону.</w:t>
      </w:r>
    </w:p>
    <w:p w:rsidR="002F67E2" w:rsidRPr="0097588E" w:rsidRDefault="002F67E2">
      <w:pPr>
        <w:pStyle w:val="ConsPlusNormal"/>
        <w:spacing w:before="220"/>
        <w:ind w:firstLine="540"/>
        <w:jc w:val="both"/>
        <w:rPr>
          <w:rFonts w:ascii="Times New Roman" w:hAnsi="Times New Roman" w:cs="Times New Roman"/>
          <w:sz w:val="28"/>
          <w:szCs w:val="28"/>
        </w:rPr>
      </w:pPr>
      <w:bookmarkStart w:id="10" w:name="P63"/>
      <w:bookmarkEnd w:id="10"/>
      <w:r w:rsidRPr="0097588E">
        <w:rPr>
          <w:rFonts w:ascii="Times New Roman" w:hAnsi="Times New Roman" w:cs="Times New Roman"/>
          <w:sz w:val="28"/>
          <w:szCs w:val="28"/>
        </w:rPr>
        <w:t xml:space="preserve">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w:t>
      </w:r>
      <w:r w:rsidRPr="0097588E">
        <w:rPr>
          <w:rFonts w:ascii="Times New Roman" w:hAnsi="Times New Roman" w:cs="Times New Roman"/>
          <w:sz w:val="28"/>
          <w:szCs w:val="28"/>
        </w:rPr>
        <w:lastRenderedPageBreak/>
        <w:t>имущество.</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72" w:history="1">
        <w:r w:rsidRPr="0097588E">
          <w:rPr>
            <w:rFonts w:ascii="Times New Roman" w:hAnsi="Times New Roman" w:cs="Times New Roman"/>
            <w:sz w:val="28"/>
            <w:szCs w:val="28"/>
          </w:rPr>
          <w:t>статьей 937</w:t>
        </w:r>
      </w:hyperlink>
      <w:r w:rsidRPr="0097588E">
        <w:rPr>
          <w:rFonts w:ascii="Times New Roman" w:hAnsi="Times New Roman" w:cs="Times New Roman"/>
          <w:sz w:val="28"/>
          <w:szCs w:val="28"/>
        </w:rPr>
        <w:t xml:space="preserve"> настоящего Кодекса.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936. Осуществление обязательного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Обязательное страхование осуществляется за счет страхователя.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пунктом 3 статьи 935 настоящего Кодекса, законом или в установленном им порядке.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bookmarkStart w:id="11" w:name="P72"/>
      <w:bookmarkEnd w:id="11"/>
      <w:r w:rsidRPr="0097588E">
        <w:rPr>
          <w:rFonts w:ascii="Times New Roman" w:hAnsi="Times New Roman" w:cs="Times New Roman"/>
          <w:b w:val="0"/>
          <w:sz w:val="28"/>
          <w:szCs w:val="28"/>
        </w:rPr>
        <w:t>Статья 937. Последствия нарушения правил об обязательном страховании</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статьей 395 настоящего Кодекса.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938. Страховщик</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lastRenderedPageBreak/>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Требования, которым должны отвечать страховщики, порядок лицензирования их деятельности и осуществления надзора за этой деятельностью определяются законами о страховании.</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939. Выполнение обязанностей по договору страхования страхователем и выгодоприобретателем</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940. Форма договора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Договор страхования должен быть заключен в письменной форме.</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Несоблюдение письменной формы влечет недействительность договора страхования, за исключением договора обязательного государственного страхования (статья 969).</w:t>
      </w:r>
    </w:p>
    <w:p w:rsidR="002F67E2" w:rsidRPr="0097588E" w:rsidRDefault="002F67E2">
      <w:pPr>
        <w:pStyle w:val="ConsPlusNormal"/>
        <w:spacing w:before="220"/>
        <w:ind w:firstLine="540"/>
        <w:jc w:val="both"/>
        <w:rPr>
          <w:rFonts w:ascii="Times New Roman" w:hAnsi="Times New Roman" w:cs="Times New Roman"/>
          <w:sz w:val="28"/>
          <w:szCs w:val="28"/>
        </w:rPr>
      </w:pPr>
      <w:bookmarkStart w:id="12" w:name="P92"/>
      <w:bookmarkEnd w:id="12"/>
      <w:r w:rsidRPr="0097588E">
        <w:rPr>
          <w:rFonts w:ascii="Times New Roman" w:hAnsi="Times New Roman" w:cs="Times New Roman"/>
          <w:sz w:val="28"/>
          <w:szCs w:val="28"/>
        </w:rP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абзаце первом настоящего пункта документов.</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r w:rsidRPr="0097588E">
        <w:rPr>
          <w:rFonts w:ascii="Times New Roman" w:hAnsi="Times New Roman" w:cs="Times New Roman"/>
          <w:sz w:val="28"/>
          <w:szCs w:val="28"/>
        </w:rPr>
        <w:lastRenderedPageBreak/>
        <w:t>абзаца второго пункта 1 статьи 160 настоящего Кодекса.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941. Страхование по генеральному полису</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В случае несоответствия содержания страхового полиса генеральному полису предпочтение отдается страховому полису.</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942. Существенные условия договора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При заключении договора имущественного страхования между страхователем и страховщиком должно быть достигнуто соглашение:</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1) об определенном имуществе либо ином имущественном интересе, являющемся объектом страхования;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о характере события, на случай наступления которого осуществляется страхование (страхового случая);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о размере страховой суммы;</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4) о сроке действия договора.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При заключении договора личного страхования между страхователем и страховщиком должно быть достигнуто соглашение:</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1) о застрахованном лице;</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lastRenderedPageBreak/>
        <w:t>2) о характере события, на случай наступления которого в жизни застрахованного лица осуществляется страхование (страхового случая);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о размере страховой суммы;</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4) о сроке действия договора.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943. Определение условий договора страхования в правилах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944. Сведения, предоставляемые страхователем при заключении договора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bookmarkStart w:id="13" w:name="P126"/>
      <w:bookmarkEnd w:id="13"/>
      <w:r w:rsidRPr="0097588E">
        <w:rPr>
          <w:rFonts w:ascii="Times New Roman" w:hAnsi="Times New Roman" w:cs="Times New Roman"/>
          <w:sz w:val="28"/>
          <w:szCs w:val="28"/>
        </w:rP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 xml:space="preserve">2. Если договор страхования заключен при отсутствии ответов </w:t>
      </w:r>
      <w:r w:rsidRPr="0097588E">
        <w:rPr>
          <w:rFonts w:ascii="Times New Roman" w:hAnsi="Times New Roman" w:cs="Times New Roman"/>
          <w:sz w:val="28"/>
          <w:szCs w:val="28"/>
        </w:rPr>
        <w:lastRenderedPageBreak/>
        <w:t>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пунктом 2 статьи 179 настоящего Кодекса.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945. Право страховщика на оценку страхового риска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bookmarkStart w:id="14" w:name="P134"/>
      <w:bookmarkEnd w:id="14"/>
      <w:r w:rsidRPr="0097588E">
        <w:rPr>
          <w:rFonts w:ascii="Times New Roman" w:hAnsi="Times New Roman" w:cs="Times New Roman"/>
          <w:sz w:val="28"/>
          <w:szCs w:val="28"/>
        </w:rP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Оценка страхового риска страховщиком на основании настоящей статьи необязательна для страхователя, который вправе доказывать иное.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946. Тайна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статьей 139 или статьей 150 настоящего Кодекса.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bookmarkStart w:id="15" w:name="P142"/>
      <w:bookmarkEnd w:id="15"/>
      <w:r w:rsidRPr="0097588E">
        <w:rPr>
          <w:rFonts w:ascii="Times New Roman" w:hAnsi="Times New Roman" w:cs="Times New Roman"/>
          <w:b w:val="0"/>
          <w:sz w:val="28"/>
          <w:szCs w:val="28"/>
        </w:rPr>
        <w:t>Статья 947. Страховая сумма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lastRenderedPageBreak/>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для имущества его действительная стоимость в месте его нахождения в день заключения договора страхования;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948. Оспаривание страховой стоимости имущества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(пункт 1 статьи 945), был умышленно введен в заблуждение относительно этой стоимости.</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949. Неполное имущественное страхование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Договором может быть предусмотрен более высокий размер страхового возмещения, но не выше страховой стоимости.</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950. Дополнительное имущественное страхование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bookmarkStart w:id="16" w:name="P161"/>
      <w:bookmarkEnd w:id="16"/>
      <w:r w:rsidRPr="0097588E">
        <w:rPr>
          <w:rFonts w:ascii="Times New Roman" w:hAnsi="Times New Roman" w:cs="Times New Roman"/>
          <w:sz w:val="28"/>
          <w:szCs w:val="28"/>
        </w:rP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Несоблюдение положений пункта 1 настоящей статьи влечет последствия, предусмотренные пунктом 4 статьи 951 настоящего Кодекса.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lastRenderedPageBreak/>
        <w:t>Статья 951. Последствия страхования сверх страховой стоимости</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bookmarkStart w:id="17" w:name="P166"/>
      <w:bookmarkEnd w:id="17"/>
      <w:r w:rsidRPr="0097588E">
        <w:rPr>
          <w:rFonts w:ascii="Times New Roman" w:hAnsi="Times New Roman" w:cs="Times New Roman"/>
          <w:sz w:val="28"/>
          <w:szCs w:val="28"/>
        </w:rP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Уплаченная излишне часть страховой премии возврату в этом случае не подлежит.</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Если в соответствии с договором страхования страховая премия вносится в рассрочку и к моменту установления обстоятельств, указанных в пункте 1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2F67E2" w:rsidRPr="0097588E" w:rsidRDefault="002F67E2">
      <w:pPr>
        <w:pStyle w:val="ConsPlusNormal"/>
        <w:spacing w:before="220"/>
        <w:ind w:firstLine="540"/>
        <w:jc w:val="both"/>
        <w:rPr>
          <w:rFonts w:ascii="Times New Roman" w:hAnsi="Times New Roman" w:cs="Times New Roman"/>
          <w:sz w:val="28"/>
          <w:szCs w:val="28"/>
        </w:rPr>
      </w:pPr>
      <w:bookmarkStart w:id="18" w:name="P169"/>
      <w:bookmarkEnd w:id="18"/>
      <w:r w:rsidRPr="0097588E">
        <w:rPr>
          <w:rFonts w:ascii="Times New Roman" w:hAnsi="Times New Roman" w:cs="Times New Roman"/>
          <w:sz w:val="28"/>
          <w:szCs w:val="28"/>
        </w:rP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2F67E2" w:rsidRPr="0097588E" w:rsidRDefault="002F67E2">
      <w:pPr>
        <w:pStyle w:val="ConsPlusNormal"/>
        <w:spacing w:before="220"/>
        <w:ind w:firstLine="540"/>
        <w:jc w:val="both"/>
        <w:rPr>
          <w:rFonts w:ascii="Times New Roman" w:hAnsi="Times New Roman" w:cs="Times New Roman"/>
          <w:sz w:val="28"/>
          <w:szCs w:val="28"/>
        </w:rPr>
      </w:pPr>
      <w:bookmarkStart w:id="19" w:name="P170"/>
      <w:bookmarkEnd w:id="19"/>
      <w:r w:rsidRPr="0097588E">
        <w:rPr>
          <w:rFonts w:ascii="Times New Roman" w:hAnsi="Times New Roman" w:cs="Times New Roman"/>
          <w:sz w:val="28"/>
          <w:szCs w:val="28"/>
        </w:rPr>
        <w:t xml:space="preserve">4. Правила, предусмотренные в пунктах 1 - </w:t>
      </w:r>
      <w:hyperlink w:anchor="P169" w:history="1">
        <w:r w:rsidRPr="0097588E">
          <w:rPr>
            <w:rFonts w:ascii="Times New Roman" w:hAnsi="Times New Roman" w:cs="Times New Roman"/>
            <w:sz w:val="28"/>
            <w:szCs w:val="28"/>
          </w:rPr>
          <w:t>3</w:t>
        </w:r>
      </w:hyperlink>
      <w:r w:rsidRPr="0097588E">
        <w:rPr>
          <w:rFonts w:ascii="Times New Roman" w:hAnsi="Times New Roman" w:cs="Times New Roman"/>
          <w:sz w:val="28"/>
          <w:szCs w:val="28"/>
        </w:rP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952. Имущественное страхование от разных страховых рисков</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bookmarkStart w:id="20" w:name="P175"/>
      <w:bookmarkEnd w:id="20"/>
      <w:r w:rsidRPr="0097588E">
        <w:rPr>
          <w:rFonts w:ascii="Times New Roman" w:hAnsi="Times New Roman" w:cs="Times New Roman"/>
          <w:sz w:val="28"/>
          <w:szCs w:val="28"/>
        </w:rP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В этих случаях допускается превышение размера общей страховой суммы по всем договорам над страховой стоимостью.</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Если из двух или нескольких договоров, заключенных в соответствии с пунктом 1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пунктом 4 статьи 951 настоящего Кодекса.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 xml:space="preserve">Статья 953. </w:t>
      </w:r>
      <w:proofErr w:type="spellStart"/>
      <w:r w:rsidRPr="0097588E">
        <w:rPr>
          <w:rFonts w:ascii="Times New Roman" w:hAnsi="Times New Roman" w:cs="Times New Roman"/>
          <w:b w:val="0"/>
          <w:sz w:val="28"/>
          <w:szCs w:val="28"/>
        </w:rPr>
        <w:t>Сострахование</w:t>
      </w:r>
      <w:proofErr w:type="spellEnd"/>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Объект страхования может быть застрахован по одному договору страхования совместно несколькими страховщиками (</w:t>
      </w:r>
      <w:proofErr w:type="spellStart"/>
      <w:r w:rsidRPr="0097588E">
        <w:rPr>
          <w:rFonts w:ascii="Times New Roman" w:hAnsi="Times New Roman" w:cs="Times New Roman"/>
          <w:sz w:val="28"/>
          <w:szCs w:val="28"/>
        </w:rPr>
        <w:t>сострахование</w:t>
      </w:r>
      <w:proofErr w:type="spellEnd"/>
      <w:r w:rsidRPr="0097588E">
        <w:rPr>
          <w:rFonts w:ascii="Times New Roman" w:hAnsi="Times New Roman" w:cs="Times New Roman"/>
          <w:sz w:val="28"/>
          <w:szCs w:val="28"/>
        </w:rPr>
        <w:t>).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954. Страховая премия и страховые взносы</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bookmarkStart w:id="21" w:name="P185"/>
      <w:bookmarkEnd w:id="21"/>
      <w:r w:rsidRPr="0097588E">
        <w:rPr>
          <w:rFonts w:ascii="Times New Roman" w:hAnsi="Times New Roman" w:cs="Times New Roman"/>
          <w:sz w:val="28"/>
          <w:szCs w:val="28"/>
        </w:rP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955. Замена застрахованного лица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В случае, когда по договору страхования риска ответственности за причинение вреда (статья 931)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956. Замена выгодоприобретателя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(пункт 2 статьи 934), допускается лишь с согласия этого лица.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957. Начало действия договора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Договор страхования, если в нем не предусмотрено иное, вступает в силу в момент уплаты страховой премии или первого ее взноса.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958. Досрочное прекращение договора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bookmarkStart w:id="22" w:name="P208"/>
      <w:bookmarkEnd w:id="22"/>
      <w:r w:rsidRPr="0097588E">
        <w:rPr>
          <w:rFonts w:ascii="Times New Roman" w:hAnsi="Times New Roman" w:cs="Times New Roman"/>
          <w:sz w:val="28"/>
          <w:szCs w:val="28"/>
        </w:rP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гибель застрахованного имущества по причинам иным, чем наступление страхового случая;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пункте 1 настоящей статьи.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 xml:space="preserve">3. При досрочном прекращении договора страхования по обстоятельствам, указанным в пункте 1 настоящей статьи, страховщик имеет право на часть страховой премии пропорционально времени, в течение </w:t>
      </w:r>
      <w:r w:rsidRPr="0097588E">
        <w:rPr>
          <w:rFonts w:ascii="Times New Roman" w:hAnsi="Times New Roman" w:cs="Times New Roman"/>
          <w:sz w:val="28"/>
          <w:szCs w:val="28"/>
        </w:rPr>
        <w:lastRenderedPageBreak/>
        <w:t>которого действовало страхование.</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959. Последствия увеличения страхового риска в период действия договора 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bookmarkStart w:id="23" w:name="P217"/>
      <w:bookmarkEnd w:id="23"/>
      <w:r w:rsidRPr="0097588E">
        <w:rPr>
          <w:rFonts w:ascii="Times New Roman" w:hAnsi="Times New Roman" w:cs="Times New Roman"/>
          <w:sz w:val="28"/>
          <w:szCs w:val="28"/>
        </w:rP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2F67E2" w:rsidRPr="0097588E" w:rsidRDefault="002F67E2">
      <w:pPr>
        <w:pStyle w:val="ConsPlusNormal"/>
        <w:spacing w:before="220"/>
        <w:ind w:firstLine="540"/>
        <w:jc w:val="both"/>
        <w:rPr>
          <w:rFonts w:ascii="Times New Roman" w:hAnsi="Times New Roman" w:cs="Times New Roman"/>
          <w:sz w:val="28"/>
          <w:szCs w:val="28"/>
        </w:rPr>
      </w:pPr>
      <w:bookmarkStart w:id="24" w:name="P219"/>
      <w:bookmarkEnd w:id="24"/>
      <w:r w:rsidRPr="0097588E">
        <w:rPr>
          <w:rFonts w:ascii="Times New Roman" w:hAnsi="Times New Roman" w:cs="Times New Roman"/>
          <w:sz w:val="28"/>
          <w:szCs w:val="28"/>
        </w:rP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главой 29 настоящего Кодекса.</w:t>
      </w:r>
    </w:p>
    <w:p w:rsidR="002F67E2" w:rsidRPr="0097588E" w:rsidRDefault="002F67E2">
      <w:pPr>
        <w:pStyle w:val="ConsPlusNormal"/>
        <w:spacing w:before="220"/>
        <w:ind w:firstLine="540"/>
        <w:jc w:val="both"/>
        <w:rPr>
          <w:rFonts w:ascii="Times New Roman" w:hAnsi="Times New Roman" w:cs="Times New Roman"/>
          <w:sz w:val="28"/>
          <w:szCs w:val="28"/>
        </w:rPr>
      </w:pPr>
      <w:bookmarkStart w:id="25" w:name="P221"/>
      <w:bookmarkEnd w:id="25"/>
      <w:r w:rsidRPr="0097588E">
        <w:rPr>
          <w:rFonts w:ascii="Times New Roman" w:hAnsi="Times New Roman" w:cs="Times New Roman"/>
          <w:sz w:val="28"/>
          <w:szCs w:val="28"/>
        </w:rPr>
        <w:t>3. При неисполнении страхователем либо выгодоприобретателем предусмотренной в пункте 1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статьи 453).</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4. Страховщик не вправе требовать расторжения договора страхования, если обстоятельства, влекущие увеличение страхового риска, уже отпали.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5. При личном страховании последствия изменения страхового риска в период действия договора страхования, указанные в пунктах 2 и 3 настоящей статьи, могут наступить, только если они прямо предусмотрены в договоре.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960. Переход прав на застрахованное имущество к другому лицу</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w:t>
      </w:r>
      <w:r w:rsidRPr="0097588E">
        <w:rPr>
          <w:rFonts w:ascii="Times New Roman" w:hAnsi="Times New Roman" w:cs="Times New Roman"/>
          <w:sz w:val="28"/>
          <w:szCs w:val="28"/>
        </w:rPr>
        <w:lastRenderedPageBreak/>
        <w:t>по основаниям, указанным в пункте 2 статьи 235 настоящего Кодекса, и отказа от права собственности (статья 236).</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Лицо, к которому перешли права на застрахованное имущество, должно незамедлительно письменно уведомить об этом страховщика.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961. Уведомление страховщика о наступлении страхового случая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bookmarkStart w:id="26" w:name="P232"/>
      <w:bookmarkEnd w:id="26"/>
      <w:r w:rsidRPr="0097588E">
        <w:rPr>
          <w:rFonts w:ascii="Times New Roman" w:hAnsi="Times New Roman" w:cs="Times New Roman"/>
          <w:sz w:val="28"/>
          <w:szCs w:val="28"/>
        </w:rP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2F67E2" w:rsidRPr="0097588E" w:rsidRDefault="002F67E2">
      <w:pPr>
        <w:pStyle w:val="ConsPlusNormal"/>
        <w:spacing w:before="220"/>
        <w:ind w:firstLine="540"/>
        <w:jc w:val="both"/>
        <w:rPr>
          <w:rFonts w:ascii="Times New Roman" w:hAnsi="Times New Roman" w:cs="Times New Roman"/>
          <w:sz w:val="28"/>
          <w:szCs w:val="28"/>
        </w:rPr>
      </w:pPr>
      <w:bookmarkStart w:id="27" w:name="P234"/>
      <w:bookmarkEnd w:id="27"/>
      <w:r w:rsidRPr="0097588E">
        <w:rPr>
          <w:rFonts w:ascii="Times New Roman" w:hAnsi="Times New Roman" w:cs="Times New Roman"/>
          <w:sz w:val="28"/>
          <w:szCs w:val="28"/>
        </w:rPr>
        <w:t>2. Неисполнение обязанности, предусмотренной пунктом 1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Правила, предусмотренные пунктами 1 и 2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962. Уменьшение убытков от страхового случая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Принимая такие меры, страхователь должен следовать указаниям страховщика, если они сообщены страхователю.</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 xml:space="preserve">Такие расходы возмещаются пропорционально отношению страховой суммы к страховой стоимости независимо от того, что вместе с возмещением </w:t>
      </w:r>
      <w:r w:rsidRPr="0097588E">
        <w:rPr>
          <w:rFonts w:ascii="Times New Roman" w:hAnsi="Times New Roman" w:cs="Times New Roman"/>
          <w:sz w:val="28"/>
          <w:szCs w:val="28"/>
        </w:rPr>
        <w:lastRenderedPageBreak/>
        <w:t>других убытков они могут превысить страховую сумму.</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963. Последствия наступления страхового случая по вине страхователя, выгодоприобретателя или застрахованного лица</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пунктами 2 и 3 настоящей статьи.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2F67E2" w:rsidRPr="0097588E" w:rsidRDefault="002F67E2">
      <w:pPr>
        <w:pStyle w:val="ConsPlusNormal"/>
        <w:spacing w:before="220"/>
        <w:ind w:firstLine="540"/>
        <w:jc w:val="both"/>
        <w:rPr>
          <w:rFonts w:ascii="Times New Roman" w:hAnsi="Times New Roman" w:cs="Times New Roman"/>
          <w:sz w:val="28"/>
          <w:szCs w:val="28"/>
        </w:rPr>
      </w:pPr>
      <w:bookmarkStart w:id="28" w:name="P249"/>
      <w:bookmarkEnd w:id="28"/>
      <w:r w:rsidRPr="0097588E">
        <w:rPr>
          <w:rFonts w:ascii="Times New Roman" w:hAnsi="Times New Roman" w:cs="Times New Roman"/>
          <w:sz w:val="28"/>
          <w:szCs w:val="28"/>
        </w:rP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2F67E2" w:rsidRPr="0097588E" w:rsidRDefault="002F67E2">
      <w:pPr>
        <w:pStyle w:val="ConsPlusNormal"/>
        <w:spacing w:before="220"/>
        <w:ind w:firstLine="540"/>
        <w:jc w:val="both"/>
        <w:rPr>
          <w:rFonts w:ascii="Times New Roman" w:hAnsi="Times New Roman" w:cs="Times New Roman"/>
          <w:sz w:val="28"/>
          <w:szCs w:val="28"/>
        </w:rPr>
      </w:pPr>
      <w:bookmarkStart w:id="29" w:name="P250"/>
      <w:bookmarkEnd w:id="29"/>
      <w:r w:rsidRPr="0097588E">
        <w:rPr>
          <w:rFonts w:ascii="Times New Roman" w:hAnsi="Times New Roman" w:cs="Times New Roman"/>
          <w:sz w:val="28"/>
          <w:szCs w:val="28"/>
        </w:rP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964. Основания освобождения страховщика от выплаты страхового возмещения и страховой суммы</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воздействия ядерного взрыва, радиации или радиоактивного заражения;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военных действий, а также маневров или иных военных мероприятий;</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гражданской войны, народных волнений всякого рода или забастовок.</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lastRenderedPageBreak/>
        <w:t>Статья 965. Переход к страховщику прав страхователя на возмещение ущерба (суброгация)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966. Исковая давность по требованиям, связанным с имущественным страхованием</w:t>
      </w:r>
    </w:p>
    <w:p w:rsidR="002F67E2" w:rsidRPr="0097588E" w:rsidRDefault="002F67E2">
      <w:pPr>
        <w:pStyle w:val="ConsPlusNormal"/>
        <w:ind w:firstLine="540"/>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(статья 196).</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967. Перестрахование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lastRenderedPageBreak/>
        <w:t>2. К договору перестрахования применяются правила, предусмотренные настоящей главой,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4. Допускается последовательное заключение двух или нескольких договоров перестрахования.</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968. Взаимное страхование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1. Граждане и юридические лица могут страховать свое имущество и иные имущественные интересы, указанные в пункте 2 статьи 929 настоящего Кодекса, на взаимной основе путем объединения в обществах взаимного страхования необходимых для этого средств.</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Особенности правового положения обществ взаимного страхования и условия их деятельности определяются в соответствии с настоящим Кодексом законом о взаимном страховании.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Правила, предусмотренные настоящей главой, применяются к отношениям по страхованию между обществом взаимного страхования и его членами, если иное не предусмотрено законом о взаимном страховании.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4. Осуществление обязательного страхования путем взаимного страхования допускается в случаях, предусмотренных законом о взаимном страховании.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5. Утратил силу. - Федеральный закон от 29.11.2007 N 287-ФЗ.</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bookmarkStart w:id="30" w:name="P289"/>
      <w:bookmarkEnd w:id="30"/>
      <w:r w:rsidRPr="0097588E">
        <w:rPr>
          <w:rFonts w:ascii="Times New Roman" w:hAnsi="Times New Roman" w:cs="Times New Roman"/>
          <w:b w:val="0"/>
          <w:sz w:val="28"/>
          <w:szCs w:val="28"/>
        </w:rPr>
        <w:t>Статья 969. Обязательное государственное страхование</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 xml:space="preserve">1. В целях обеспечения социальных интересов граждан и интересов </w:t>
      </w:r>
      <w:r w:rsidRPr="0097588E">
        <w:rPr>
          <w:rFonts w:ascii="Times New Roman" w:hAnsi="Times New Roman" w:cs="Times New Roman"/>
          <w:sz w:val="28"/>
          <w:szCs w:val="28"/>
        </w:rPr>
        <w:lastRenderedPageBreak/>
        <w:t>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2F67E2" w:rsidRPr="0097588E" w:rsidRDefault="002F67E2">
      <w:pPr>
        <w:pStyle w:val="ConsPlusNormal"/>
        <w:spacing w:before="220"/>
        <w:ind w:firstLine="540"/>
        <w:jc w:val="both"/>
        <w:rPr>
          <w:rFonts w:ascii="Times New Roman" w:hAnsi="Times New Roman" w:cs="Times New Roman"/>
          <w:sz w:val="28"/>
          <w:szCs w:val="28"/>
        </w:rPr>
      </w:pPr>
      <w:r w:rsidRPr="0097588E">
        <w:rPr>
          <w:rFonts w:ascii="Times New Roman" w:hAnsi="Times New Roman" w:cs="Times New Roman"/>
          <w:sz w:val="28"/>
          <w:szCs w:val="28"/>
        </w:rPr>
        <w:t>4. Правила, предусмотренные настоящей главой,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2F67E2" w:rsidRPr="0097588E" w:rsidRDefault="002F67E2">
      <w:pPr>
        <w:pStyle w:val="ConsPlusNormal"/>
        <w:jc w:val="both"/>
        <w:rPr>
          <w:rFonts w:ascii="Times New Roman" w:hAnsi="Times New Roman" w:cs="Times New Roman"/>
          <w:sz w:val="28"/>
          <w:szCs w:val="28"/>
        </w:rPr>
      </w:pPr>
    </w:p>
    <w:p w:rsidR="002F67E2" w:rsidRPr="0097588E" w:rsidRDefault="002F67E2">
      <w:pPr>
        <w:pStyle w:val="ConsPlusTitle"/>
        <w:ind w:firstLine="540"/>
        <w:jc w:val="both"/>
        <w:outlineLvl w:val="1"/>
        <w:rPr>
          <w:rFonts w:ascii="Times New Roman" w:hAnsi="Times New Roman" w:cs="Times New Roman"/>
          <w:b w:val="0"/>
          <w:sz w:val="28"/>
          <w:szCs w:val="28"/>
        </w:rPr>
      </w:pPr>
      <w:r w:rsidRPr="0097588E">
        <w:rPr>
          <w:rFonts w:ascii="Times New Roman" w:hAnsi="Times New Roman" w:cs="Times New Roman"/>
          <w:b w:val="0"/>
          <w:sz w:val="28"/>
          <w:szCs w:val="28"/>
        </w:rPr>
        <w:t>Статья 970. Применение общих правил о страховании к специальным видам страхования</w:t>
      </w:r>
    </w:p>
    <w:p w:rsidR="002F67E2" w:rsidRPr="0097588E" w:rsidRDefault="002F67E2">
      <w:pPr>
        <w:pStyle w:val="ConsPlusNormal"/>
        <w:jc w:val="both"/>
        <w:rPr>
          <w:rFonts w:ascii="Times New Roman" w:hAnsi="Times New Roman" w:cs="Times New Roman"/>
          <w:sz w:val="28"/>
          <w:szCs w:val="28"/>
        </w:rPr>
      </w:pPr>
    </w:p>
    <w:p w:rsidR="007E5417" w:rsidRPr="0097588E" w:rsidRDefault="002F67E2" w:rsidP="0097588E">
      <w:pPr>
        <w:pStyle w:val="ConsPlusNormal"/>
        <w:ind w:firstLine="540"/>
        <w:jc w:val="both"/>
        <w:rPr>
          <w:rFonts w:ascii="Times New Roman" w:hAnsi="Times New Roman" w:cs="Times New Roman"/>
          <w:sz w:val="28"/>
          <w:szCs w:val="28"/>
        </w:rPr>
      </w:pPr>
      <w:r w:rsidRPr="0097588E">
        <w:rPr>
          <w:rFonts w:ascii="Times New Roman" w:hAnsi="Times New Roman" w:cs="Times New Roman"/>
          <w:sz w:val="28"/>
          <w:szCs w:val="28"/>
        </w:rPr>
        <w:t>Правила, предусмотренные настоящей главой,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законом от 17 мая 2007 года N 82-ФЗ "О банке развития" не установлено иное.</w:t>
      </w:r>
    </w:p>
    <w:sectPr w:rsidR="007E5417" w:rsidRPr="0097588E" w:rsidSect="00462D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E2"/>
    <w:rsid w:val="0001592E"/>
    <w:rsid w:val="00070C99"/>
    <w:rsid w:val="000D06A7"/>
    <w:rsid w:val="002F67E2"/>
    <w:rsid w:val="00305B9B"/>
    <w:rsid w:val="00423FA1"/>
    <w:rsid w:val="00430CF7"/>
    <w:rsid w:val="00491C1A"/>
    <w:rsid w:val="004D21EC"/>
    <w:rsid w:val="004E081D"/>
    <w:rsid w:val="00600816"/>
    <w:rsid w:val="0071429D"/>
    <w:rsid w:val="007E5417"/>
    <w:rsid w:val="008C5B22"/>
    <w:rsid w:val="0097588E"/>
    <w:rsid w:val="00C13D2C"/>
    <w:rsid w:val="00DD34A7"/>
    <w:rsid w:val="00E63183"/>
    <w:rsid w:val="00F128F5"/>
    <w:rsid w:val="00F7067E"/>
    <w:rsid w:val="00FA4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08EE"/>
  <w15:chartTrackingRefBased/>
  <w15:docId w15:val="{4F84C5FA-7870-4543-97F2-FE12DDB5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58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7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67E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5904</Words>
  <Characters>33659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RSA</Company>
  <LinksUpToDate>false</LinksUpToDate>
  <CharactersWithSpaces>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Сярибжанова Равиля Мниповна</dc:creator>
  <cp:keywords/>
  <dc:description/>
  <cp:lastModifiedBy>Акимова Елена Олеговна</cp:lastModifiedBy>
  <cp:revision>6</cp:revision>
  <dcterms:created xsi:type="dcterms:W3CDTF">2023-10-19T09:05:00Z</dcterms:created>
  <dcterms:modified xsi:type="dcterms:W3CDTF">2023-10-26T08:03:00Z</dcterms:modified>
</cp:coreProperties>
</file>